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DE" w:rsidRDefault="002F5FDE" w:rsidP="002F5FDE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2F5FDE" w:rsidRDefault="002F5FDE" w:rsidP="002F5FDE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к</w:t>
      </w:r>
      <w:bookmarkEnd w:id="0"/>
    </w:p>
    <w:p w:rsidR="002F5FDE" w:rsidRDefault="002F5FDE" w:rsidP="002F5FDE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1" w:name="bookmark2"/>
      <w:r>
        <w:rPr>
          <w:sz w:val="24"/>
          <w:szCs w:val="24"/>
        </w:rPr>
        <w:t>РАБОЧЕЙ ПРОГРАММЕ</w:t>
      </w:r>
      <w:r>
        <w:rPr>
          <w:sz w:val="24"/>
          <w:szCs w:val="24"/>
        </w:rPr>
        <w:br/>
        <w:t xml:space="preserve">по курсу </w:t>
      </w:r>
      <w:bookmarkStart w:id="2" w:name="bookmark3"/>
      <w:bookmarkEnd w:id="1"/>
      <w:r w:rsidR="007B4AA4">
        <w:rPr>
          <w:sz w:val="24"/>
          <w:szCs w:val="24"/>
        </w:rPr>
        <w:t>«Тропинка в профессию</w:t>
      </w:r>
      <w:r>
        <w:rPr>
          <w:sz w:val="24"/>
          <w:szCs w:val="24"/>
        </w:rPr>
        <w:t>»</w:t>
      </w:r>
      <w:r>
        <w:rPr>
          <w:b w:val="0"/>
          <w:sz w:val="32"/>
          <w:szCs w:val="32"/>
        </w:rPr>
        <w:t xml:space="preserve"> </w:t>
      </w:r>
    </w:p>
    <w:p w:rsidR="002F5FDE" w:rsidRDefault="002F5FDE" w:rsidP="002F5FDE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51"/>
        <w:gridCol w:w="6628"/>
      </w:tblGrid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</w:t>
            </w:r>
            <w:r w:rsidR="007B4AA4">
              <w:rPr>
                <w:sz w:val="24"/>
                <w:szCs w:val="24"/>
              </w:rPr>
              <w:t>чая программа по курсу «Тропинка в профессию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Адресность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Для обучающихся 1-4 классов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DE" w:rsidRPr="002F5FDE" w:rsidRDefault="002F5FDE" w:rsidP="00AB1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внеурочной деятель</w:t>
            </w:r>
            <w:r w:rsidR="00F523B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«Тропинка в профессию</w:t>
            </w: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» реализует</w:t>
            </w:r>
            <w:r w:rsidR="00F52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 деятельности обучающихся</w:t>
            </w:r>
            <w:r w:rsidR="002727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727F2" w:rsidRPr="00223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7F2" w:rsidRPr="002233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Программа курса разработана в соответствии с требованиями Федерального государственного обра</w:t>
            </w:r>
            <w:r w:rsidR="002727F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зовательного стандарта начального</w:t>
            </w:r>
            <w:r w:rsidR="002727F2" w:rsidRPr="002233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общего образования для обучающихся </w:t>
            </w:r>
            <w:r w:rsidR="002727F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1-4</w:t>
            </w:r>
            <w:r w:rsidR="002727F2" w:rsidRPr="002233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27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учебный план 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уровня НОО МБОУ СОШ № 1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арыг-Сеп</w:t>
            </w:r>
            <w:r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предусматривает изучение на уровне начального</w:t>
            </w:r>
            <w:r w:rsidR="00AB1A21" w:rsidRPr="00A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общего образования в объеме 135</w:t>
            </w:r>
            <w:r w:rsidRPr="00AB1A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 </w:t>
            </w:r>
            <w:r w:rsidR="00CA6326" w:rsidRPr="00AB1A21">
              <w:rPr>
                <w:rFonts w:ascii="Times New Roman" w:hAnsi="Times New Roman" w:cs="Times New Roman"/>
                <w:color w:val="000000" w:themeColor="text1"/>
              </w:rPr>
              <w:t>На реализацию комплексной программы « Тропинка в профессию » в 1-м классе отводится 33 часа 1 классе (1 раз в неделю), во 2-4 классах – по 34 часа в год (1 раз в неделю).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EC" w:rsidRPr="00AB1A21" w:rsidRDefault="00671FEC" w:rsidP="00671F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okmark4"/>
            <w:proofErr w:type="spellStart"/>
            <w:r w:rsidRPr="00AB1A21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AB1A21">
              <w:rPr>
                <w:rFonts w:ascii="Times New Roman" w:hAnsi="Times New Roman" w:cs="Times New Roman"/>
              </w:rPr>
      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 Комплексная программа «Тропинка в профессию» реализует коммуникативную деятельность в рамках реализации обновлённых ФГОС НОО. Программа соединяет в себе сведения из разных предметных областей психологии, литературы, истории, экологии, социологии, ОБЖ, художественного труда. Программа рассчитана на 4 года (1 - 4 класс). Ведущая деятельность: поисковая, исследовательская, творческая, игровая. </w:t>
            </w:r>
            <w:bookmarkEnd w:id="3"/>
          </w:p>
          <w:p w:rsidR="002F5FDE" w:rsidRPr="00AB1A21" w:rsidRDefault="002F5FDE" w:rsidP="002F5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4" w:name="_GoBack"/>
        <w:bookmarkEnd w:id="4"/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/>
                <w:b/>
                <w:color w:val="000000"/>
                <w:spacing w:val="-1"/>
                <w:lang w:bidi="ru-RU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Pr="00AB1A21" w:rsidRDefault="00CA6326" w:rsidP="002F5FD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AB1A21">
              <w:rPr>
                <w:rFonts w:ascii="Times New Roman" w:hAnsi="Times New Roman" w:cs="Times New Roman"/>
              </w:rPr>
      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 Это рисунок, аппликация, сообщение, а также сочинение рассказов, стихов.</w:t>
            </w:r>
          </w:p>
        </w:tc>
      </w:tr>
      <w:tr w:rsidR="002F5FDE" w:rsidTr="002F5FDE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:rsidR="002F5FDE" w:rsidRDefault="002F5F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proofErr w:type="spellStart"/>
            <w:r>
              <w:rPr>
                <w:rStyle w:val="markedcontent"/>
              </w:rPr>
              <w:t>Видеоуроки</w:t>
            </w:r>
            <w:proofErr w:type="spellEnd"/>
            <w:r>
              <w:rPr>
                <w:rStyle w:val="markedcontent"/>
              </w:rPr>
              <w:t>.</w:t>
            </w:r>
          </w:p>
        </w:tc>
      </w:tr>
    </w:tbl>
    <w:p w:rsidR="00E63EFC" w:rsidRDefault="00E63EFC"/>
    <w:sectPr w:rsidR="00E63EFC" w:rsidSect="000F76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1F26"/>
    <w:multiLevelType w:val="hybridMultilevel"/>
    <w:tmpl w:val="4CB05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95057"/>
    <w:multiLevelType w:val="multilevel"/>
    <w:tmpl w:val="D854C8B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FDE"/>
    <w:rsid w:val="000F76A7"/>
    <w:rsid w:val="002474A3"/>
    <w:rsid w:val="002727F2"/>
    <w:rsid w:val="002F5FDE"/>
    <w:rsid w:val="003776F5"/>
    <w:rsid w:val="00671FEC"/>
    <w:rsid w:val="007B4AA4"/>
    <w:rsid w:val="00AB1A21"/>
    <w:rsid w:val="00CA6326"/>
    <w:rsid w:val="00E63EFC"/>
    <w:rsid w:val="00EB483A"/>
    <w:rsid w:val="00F5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5F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2F5F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F5FDE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2F5F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5FDE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rsid w:val="002F5F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2F5FDE"/>
  </w:style>
  <w:style w:type="character" w:customStyle="1" w:styleId="markedcontent">
    <w:name w:val="markedcontent"/>
    <w:basedOn w:val="a0"/>
    <w:rsid w:val="002F5FDE"/>
  </w:style>
  <w:style w:type="paragraph" w:styleId="HTML">
    <w:name w:val="HTML Preformatted"/>
    <w:basedOn w:val="a"/>
    <w:link w:val="HTML0"/>
    <w:uiPriority w:val="99"/>
    <w:semiHidden/>
    <w:unhideWhenUsed/>
    <w:rsid w:val="002F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5F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11</cp:revision>
  <dcterms:created xsi:type="dcterms:W3CDTF">2021-11-18T09:54:00Z</dcterms:created>
  <dcterms:modified xsi:type="dcterms:W3CDTF">2023-09-20T05:34:00Z</dcterms:modified>
</cp:coreProperties>
</file>